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442D3" w14:textId="77777777" w:rsidR="002D2E47" w:rsidRPr="003D3B64" w:rsidRDefault="002D2E47" w:rsidP="002D2E47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 w:rsidRPr="003D3B64">
        <w:rPr>
          <w:rFonts w:ascii="Times New Roman" w:eastAsia="SimSun" w:hAnsi="Times New Roman"/>
          <w:b/>
          <w:bCs/>
          <w:color w:val="000000"/>
          <w:sz w:val="32"/>
          <w:szCs w:val="32"/>
        </w:rPr>
        <w:t>Lesné družstvo, 038 61 Lipovec, družstvo</w:t>
      </w:r>
    </w:p>
    <w:p w14:paraId="13546B3A" w14:textId="77777777" w:rsidR="002D2E47" w:rsidRDefault="002D2E47" w:rsidP="002D2E47">
      <w:pPr>
        <w:spacing w:after="0" w:line="276" w:lineRule="auto"/>
        <w:jc w:val="center"/>
        <w:rPr>
          <w:rFonts w:ascii="Times New Roman" w:eastAsia="SimSun" w:hAnsi="Times New Roman"/>
          <w:color w:val="000000"/>
          <w:sz w:val="24"/>
          <w:szCs w:val="24"/>
        </w:rPr>
      </w:pPr>
      <w:r>
        <w:rPr>
          <w:rFonts w:ascii="Times New Roman" w:eastAsia="SimSun" w:hAnsi="Times New Roman"/>
          <w:color w:val="000000"/>
          <w:sz w:val="24"/>
          <w:szCs w:val="24"/>
        </w:rPr>
        <w:t xml:space="preserve">so sídlom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Obchodná ulica 105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038 61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Lipovec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IČO: </w:t>
      </w:r>
      <w:r w:rsidRPr="00EA6737">
        <w:rPr>
          <w:rFonts w:ascii="Times New Roman" w:eastAsia="SimSun" w:hAnsi="Times New Roman"/>
          <w:color w:val="000000"/>
          <w:sz w:val="24"/>
          <w:szCs w:val="24"/>
        </w:rPr>
        <w:t>47 710 250</w:t>
      </w:r>
    </w:p>
    <w:p w14:paraId="28A249FE" w14:textId="77777777" w:rsidR="002D2E47" w:rsidRPr="00092DEF" w:rsidRDefault="002D2E47" w:rsidP="002D2E47">
      <w:pPr>
        <w:pBdr>
          <w:bottom w:val="single" w:sz="4" w:space="1" w:color="auto"/>
        </w:pBdr>
        <w:spacing w:after="0" w:line="276" w:lineRule="auto"/>
        <w:jc w:val="center"/>
        <w:rPr>
          <w:rFonts w:ascii="Calibri Light" w:hAnsi="Calibri Light"/>
          <w:color w:val="0000FF"/>
          <w:spacing w:val="-4"/>
          <w:sz w:val="28"/>
          <w:szCs w:val="28"/>
        </w:rPr>
      </w:pPr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 xml:space="preserve">družstvo zapísané v Obchodnom registri Okresného súdu Žilina, oddiel: </w:t>
      </w:r>
      <w:proofErr w:type="spellStart"/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>Dr</w:t>
      </w:r>
      <w:proofErr w:type="spellEnd"/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>, vložka č.: 10133/L</w:t>
      </w:r>
    </w:p>
    <w:p w14:paraId="74FD5868" w14:textId="77777777" w:rsidR="002D2E47" w:rsidRDefault="002D2E47" w:rsidP="002D2E47">
      <w:pPr>
        <w:pStyle w:val="tl"/>
        <w:shd w:val="clear" w:color="auto" w:fill="FFFFFE"/>
        <w:spacing w:line="321" w:lineRule="exact"/>
        <w:ind w:left="3540" w:right="1652" w:firstLine="708"/>
        <w:rPr>
          <w:color w:val="0C0C0C"/>
          <w:sz w:val="26"/>
          <w:szCs w:val="26"/>
          <w:lang w:bidi="he-IL"/>
        </w:rPr>
      </w:pPr>
      <w:r>
        <w:rPr>
          <w:color w:val="0C0C0C"/>
          <w:sz w:val="26"/>
          <w:szCs w:val="26"/>
          <w:lang w:bidi="he-IL"/>
        </w:rPr>
        <w:br/>
        <w:t xml:space="preserve">UZNESENIE </w:t>
      </w:r>
    </w:p>
    <w:p w14:paraId="36358465" w14:textId="1D89F1D5" w:rsidR="002D2E47" w:rsidRDefault="002D2E47" w:rsidP="002D2E47">
      <w:pPr>
        <w:pStyle w:val="tl"/>
        <w:shd w:val="clear" w:color="auto" w:fill="FFFFFE"/>
        <w:spacing w:line="331" w:lineRule="exact"/>
        <w:ind w:left="2106" w:right="1225"/>
        <w:jc w:val="center"/>
        <w:rPr>
          <w:color w:val="0C0C0C"/>
          <w:sz w:val="26"/>
          <w:szCs w:val="26"/>
          <w:u w:val="single"/>
          <w:lang w:bidi="he-IL"/>
        </w:rPr>
      </w:pPr>
      <w:r>
        <w:rPr>
          <w:color w:val="0C0C0C"/>
          <w:sz w:val="26"/>
          <w:szCs w:val="26"/>
          <w:u w:val="single"/>
          <w:lang w:bidi="he-IL"/>
        </w:rPr>
        <w:t>z členskej schôdze družstva konanej dňa 23.02.2025</w:t>
      </w:r>
    </w:p>
    <w:p w14:paraId="3E24DED9" w14:textId="70202DCD" w:rsidR="002D2E47" w:rsidRDefault="002D2E47" w:rsidP="002D2E47">
      <w:pPr>
        <w:pStyle w:val="tl"/>
        <w:shd w:val="clear" w:color="auto" w:fill="FFFFFE"/>
        <w:spacing w:before="638" w:line="278" w:lineRule="exact"/>
        <w:ind w:left="360" w:right="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Návrhová komisia v zložení: p. Edita Hromadová - predseda, Jaroslava </w:t>
      </w:r>
      <w:proofErr w:type="spellStart"/>
      <w:r>
        <w:rPr>
          <w:color w:val="0C0C0C"/>
          <w:sz w:val="22"/>
          <w:szCs w:val="22"/>
          <w:lang w:bidi="he-IL"/>
        </w:rPr>
        <w:t>Révusová</w:t>
      </w:r>
      <w:proofErr w:type="spellEnd"/>
      <w:r>
        <w:rPr>
          <w:color w:val="0C0C0C"/>
          <w:sz w:val="22"/>
          <w:szCs w:val="22"/>
          <w:lang w:bidi="he-IL"/>
        </w:rPr>
        <w:t xml:space="preserve"> a Mgr. Vlasta </w:t>
      </w:r>
      <w:proofErr w:type="spellStart"/>
      <w:r>
        <w:rPr>
          <w:color w:val="0C0C0C"/>
          <w:sz w:val="22"/>
          <w:szCs w:val="22"/>
          <w:lang w:bidi="he-IL"/>
        </w:rPr>
        <w:t>Kevická</w:t>
      </w:r>
      <w:proofErr w:type="spellEnd"/>
      <w:r>
        <w:rPr>
          <w:color w:val="0C0C0C"/>
          <w:sz w:val="22"/>
          <w:szCs w:val="22"/>
          <w:lang w:bidi="he-IL"/>
        </w:rPr>
        <w:t xml:space="preserve"> . Členovia komisie konštatujú</w:t>
      </w:r>
      <w:r>
        <w:rPr>
          <w:color w:val="444444"/>
          <w:sz w:val="22"/>
          <w:szCs w:val="22"/>
          <w:lang w:bidi="he-IL"/>
        </w:rPr>
        <w:t xml:space="preserve">, </w:t>
      </w:r>
      <w:r>
        <w:rPr>
          <w:color w:val="0C0C0C"/>
          <w:sz w:val="22"/>
          <w:szCs w:val="22"/>
          <w:lang w:bidi="he-IL"/>
        </w:rPr>
        <w:t xml:space="preserve">že členská schôdza Lesného družstva v Lipovci konaná </w:t>
      </w:r>
      <w:r>
        <w:rPr>
          <w:color w:val="0C0C0C"/>
          <w:sz w:val="22"/>
          <w:szCs w:val="22"/>
          <w:lang w:bidi="he-IL"/>
        </w:rPr>
        <w:br/>
        <w:t xml:space="preserve">dňa 23.02.2025 </w:t>
      </w:r>
    </w:p>
    <w:p w14:paraId="2786019A" w14:textId="77777777" w:rsidR="002D2E47" w:rsidRDefault="002D2E47" w:rsidP="002D2E47">
      <w:pPr>
        <w:pStyle w:val="tl"/>
        <w:shd w:val="clear" w:color="auto" w:fill="FFFFFE"/>
        <w:spacing w:before="369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color w:val="0C0C0C"/>
          <w:w w:val="115"/>
          <w:sz w:val="26"/>
          <w:szCs w:val="26"/>
          <w:lang w:bidi="he-IL"/>
        </w:rPr>
        <w:t xml:space="preserve">l. </w:t>
      </w:r>
      <w:r>
        <w:rPr>
          <w:b/>
          <w:bCs/>
          <w:color w:val="0C0C0C"/>
          <w:sz w:val="23"/>
          <w:szCs w:val="23"/>
          <w:lang w:bidi="he-IL"/>
        </w:rPr>
        <w:t xml:space="preserve">BERIE NA VEDOMIE: </w:t>
      </w:r>
    </w:p>
    <w:p w14:paraId="5AF83175" w14:textId="18E0B639" w:rsidR="002D2E47" w:rsidRDefault="002D2E47" w:rsidP="002D2E47">
      <w:pPr>
        <w:pStyle w:val="tl"/>
        <w:shd w:val="clear" w:color="auto" w:fill="FFFFFE"/>
        <w:spacing w:line="283" w:lineRule="exact"/>
        <w:ind w:left="791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1.1. Správu o činnosti za rok 2024</w:t>
      </w:r>
    </w:p>
    <w:p w14:paraId="7E8E3E66" w14:textId="61D7F36F" w:rsidR="002D2E47" w:rsidRDefault="002D2E47" w:rsidP="002D2E47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1.2. Správu dozornej rady za rok 2024</w:t>
      </w:r>
      <w:r>
        <w:rPr>
          <w:color w:val="0C0C0C"/>
          <w:sz w:val="22"/>
          <w:szCs w:val="22"/>
          <w:lang w:bidi="he-IL"/>
        </w:rPr>
        <w:br/>
        <w:t xml:space="preserve">1.3. Správu mandátovej komisie </w:t>
      </w:r>
    </w:p>
    <w:p w14:paraId="31FCDAA6" w14:textId="77777777" w:rsidR="002D2E47" w:rsidRDefault="002D2E47" w:rsidP="002D2E47">
      <w:pPr>
        <w:pStyle w:val="tl"/>
        <w:numPr>
          <w:ilvl w:val="0"/>
          <w:numId w:val="1"/>
        </w:numPr>
        <w:shd w:val="clear" w:color="auto" w:fill="FFFFFE"/>
        <w:spacing w:before="297" w:line="244" w:lineRule="exact"/>
        <w:ind w:left="681" w:right="1071" w:hanging="302"/>
        <w:rPr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SCHVAĽUJE </w:t>
      </w:r>
      <w:r>
        <w:rPr>
          <w:color w:val="0C0C0C"/>
          <w:sz w:val="23"/>
          <w:szCs w:val="23"/>
          <w:lang w:bidi="he-IL"/>
        </w:rPr>
        <w:t xml:space="preserve">: </w:t>
      </w:r>
    </w:p>
    <w:p w14:paraId="4C5CD511" w14:textId="77777777" w:rsidR="002D2E47" w:rsidRDefault="002D2E47" w:rsidP="002D2E4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Program členskej schôdze </w:t>
      </w:r>
    </w:p>
    <w:p w14:paraId="2066C0F3" w14:textId="77777777" w:rsidR="002D2E47" w:rsidRDefault="002D2E47" w:rsidP="002D2E4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zapisovateľa a dvoch overovateľov zápisnice</w:t>
      </w:r>
    </w:p>
    <w:p w14:paraId="2104E09A" w14:textId="77777777" w:rsidR="002D2E47" w:rsidRDefault="002D2E47" w:rsidP="002D2E4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mandátovej komisie</w:t>
      </w:r>
    </w:p>
    <w:p w14:paraId="532941DF" w14:textId="77777777" w:rsidR="002D2E47" w:rsidRDefault="002D2E47" w:rsidP="002D2E47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návrhovej komisie</w:t>
      </w:r>
    </w:p>
    <w:p w14:paraId="70D0DE40" w14:textId="3013FA87" w:rsidR="002D2E47" w:rsidRDefault="002D2E47" w:rsidP="002D2E47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2.5.  Ročnú účtovnú uzávierku za rok 2024</w:t>
      </w:r>
    </w:p>
    <w:p w14:paraId="3705F870" w14:textId="2DDCDA47" w:rsidR="002D2E47" w:rsidRDefault="002D2E47" w:rsidP="002D2E47">
      <w:pPr>
        <w:pStyle w:val="tl"/>
        <w:shd w:val="clear" w:color="auto" w:fill="FFFFFE"/>
        <w:spacing w:line="283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           </w:t>
      </w:r>
    </w:p>
    <w:p w14:paraId="7B18AADD" w14:textId="77777777" w:rsidR="002D2E47" w:rsidRDefault="002D2E47" w:rsidP="002D2E47">
      <w:pPr>
        <w:pStyle w:val="tl"/>
        <w:shd w:val="clear" w:color="auto" w:fill="FFFFFE"/>
        <w:spacing w:line="283" w:lineRule="exact"/>
        <w:ind w:right="1071"/>
        <w:rPr>
          <w:color w:val="0C0C0C"/>
          <w:sz w:val="22"/>
          <w:szCs w:val="22"/>
          <w:lang w:bidi="he-IL"/>
        </w:rPr>
      </w:pPr>
    </w:p>
    <w:p w14:paraId="7C5FD9BE" w14:textId="77777777" w:rsidR="002D2E47" w:rsidRDefault="002D2E47" w:rsidP="002D2E47">
      <w:pPr>
        <w:pStyle w:val="tl"/>
        <w:shd w:val="clear" w:color="auto" w:fill="FFFFFE"/>
        <w:spacing w:before="297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3.UKLADÁ PREDSTAVENSTVU: </w:t>
      </w:r>
    </w:p>
    <w:p w14:paraId="043138CD" w14:textId="4AF5222E" w:rsidR="002D2E47" w:rsidRDefault="002D2E47" w:rsidP="002D2E47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3.1. Pokračovať v ťažbe podľa </w:t>
      </w:r>
      <w:r w:rsidR="003F60C4">
        <w:rPr>
          <w:color w:val="0C0C0C"/>
          <w:sz w:val="22"/>
          <w:szCs w:val="22"/>
          <w:lang w:bidi="he-IL"/>
        </w:rPr>
        <w:t>plánu starostlivosti o les.</w:t>
      </w:r>
    </w:p>
    <w:p w14:paraId="6F5CBDCD" w14:textId="13A12DED" w:rsidR="002D2E47" w:rsidRDefault="002D2E47" w:rsidP="002D2E47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3.2. Spolupracovať na novom 10 ročnom </w:t>
      </w:r>
      <w:r w:rsidR="003F60C4">
        <w:rPr>
          <w:color w:val="0C0C0C"/>
          <w:sz w:val="22"/>
          <w:szCs w:val="22"/>
          <w:lang w:bidi="he-IL"/>
        </w:rPr>
        <w:t>pláne starostlivosti o les</w:t>
      </w:r>
      <w:r>
        <w:rPr>
          <w:color w:val="0C0C0C"/>
          <w:sz w:val="22"/>
          <w:szCs w:val="22"/>
          <w:lang w:bidi="he-IL"/>
        </w:rPr>
        <w:t xml:space="preserve"> </w:t>
      </w:r>
    </w:p>
    <w:p w14:paraId="53EA5D8E" w14:textId="296BAAF3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3.3. Organizovať brigády podľa potreby odborného lesného hospodára </w:t>
      </w:r>
      <w:r>
        <w:rPr>
          <w:color w:val="0C0C0C"/>
          <w:sz w:val="22"/>
          <w:szCs w:val="22"/>
          <w:lang w:bidi="he-IL"/>
        </w:rPr>
        <w:br/>
        <w:t xml:space="preserve">       formou pozvánok alebo vyhlásením v miestnom rozhlase </w:t>
      </w:r>
    </w:p>
    <w:p w14:paraId="2289FB8E" w14:textId="72230519" w:rsidR="003F60C4" w:rsidRDefault="003F60C4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3.4. Zachovať pôvodnú </w:t>
      </w:r>
      <w:proofErr w:type="spellStart"/>
      <w:r>
        <w:rPr>
          <w:color w:val="0C0C0C"/>
          <w:sz w:val="22"/>
          <w:szCs w:val="22"/>
          <w:lang w:bidi="he-IL"/>
        </w:rPr>
        <w:t>zonáciu</w:t>
      </w:r>
      <w:proofErr w:type="spellEnd"/>
      <w:r>
        <w:rPr>
          <w:color w:val="0C0C0C"/>
          <w:sz w:val="22"/>
          <w:szCs w:val="22"/>
          <w:lang w:bidi="he-IL"/>
        </w:rPr>
        <w:t xml:space="preserve"> podľa predchádzajúceho plánu starostlivosti     o les </w:t>
      </w:r>
    </w:p>
    <w:p w14:paraId="7E4210D3" w14:textId="0EFB29FC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</w:p>
    <w:p w14:paraId="54867439" w14:textId="45259A14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</w:p>
    <w:p w14:paraId="4E94D645" w14:textId="77777777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</w:p>
    <w:p w14:paraId="6313AB52" w14:textId="04A0579D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</w:p>
    <w:p w14:paraId="164DC7F4" w14:textId="77777777" w:rsidR="002D2E47" w:rsidRDefault="002D2E47" w:rsidP="002D2E47">
      <w:pPr>
        <w:pStyle w:val="tl"/>
        <w:shd w:val="clear" w:color="auto" w:fill="FFFFFE"/>
        <w:spacing w:line="278" w:lineRule="exact"/>
        <w:ind w:left="708" w:right="1425" w:firstLine="6"/>
        <w:rPr>
          <w:color w:val="0C0C0C"/>
          <w:sz w:val="22"/>
          <w:szCs w:val="22"/>
          <w:lang w:bidi="he-IL"/>
        </w:rPr>
      </w:pPr>
    </w:p>
    <w:p w14:paraId="478C62A4" w14:textId="77777777" w:rsidR="002D2E47" w:rsidRDefault="002D2E47" w:rsidP="002D2E47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6FB10E4F" w14:textId="20AC59BB" w:rsidR="002D2E47" w:rsidRDefault="002D2E47" w:rsidP="002D2E47">
      <w:pPr>
        <w:pStyle w:val="tl"/>
        <w:shd w:val="clear" w:color="auto" w:fill="FFFFFE"/>
        <w:spacing w:line="283" w:lineRule="exact"/>
        <w:ind w:left="1127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 Lipovci 23.02.2025</w:t>
      </w:r>
    </w:p>
    <w:p w14:paraId="767ED9A4" w14:textId="77777777" w:rsidR="002D2E47" w:rsidRDefault="002D2E47" w:rsidP="002D2E47">
      <w:pPr>
        <w:pStyle w:val="tl"/>
        <w:shd w:val="clear" w:color="auto" w:fill="FFFFFE"/>
        <w:spacing w:before="273" w:line="316" w:lineRule="exact"/>
        <w:ind w:left="4981" w:right="1225" w:firstLine="355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Edita Hromadová </w:t>
      </w:r>
      <w:r>
        <w:rPr>
          <w:color w:val="0C0C0C"/>
          <w:sz w:val="22"/>
          <w:szCs w:val="22"/>
          <w:lang w:bidi="he-IL"/>
        </w:rPr>
        <w:br/>
        <w:t xml:space="preserve">predseda návrhovej komisie </w:t>
      </w:r>
    </w:p>
    <w:p w14:paraId="7B706CF9" w14:textId="77777777" w:rsidR="002D2E47" w:rsidRDefault="002D2E47" w:rsidP="002D2E47">
      <w:pPr>
        <w:pStyle w:val="tl"/>
        <w:rPr>
          <w:sz w:val="22"/>
          <w:szCs w:val="22"/>
          <w:lang w:bidi="he-IL"/>
        </w:rPr>
      </w:pPr>
    </w:p>
    <w:p w14:paraId="23118B2A" w14:textId="77777777" w:rsidR="002D2E47" w:rsidRDefault="002D2E47" w:rsidP="002D2E47"/>
    <w:p w14:paraId="25EEEEE8" w14:textId="77777777" w:rsidR="00F1188C" w:rsidRDefault="00F1188C"/>
    <w:sectPr w:rsidR="00F11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23983"/>
    <w:multiLevelType w:val="multilevel"/>
    <w:tmpl w:val="EF2E4ED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C0C0C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04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E47"/>
    <w:rsid w:val="002D2E47"/>
    <w:rsid w:val="003F60C4"/>
    <w:rsid w:val="00F1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09FFA"/>
  <w15:chartTrackingRefBased/>
  <w15:docId w15:val="{4354E63C-17BE-40FC-BBB2-8CA0C0DB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D2E47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2D2E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2025-02-22T17:56:00Z</cp:lastPrinted>
  <dcterms:created xsi:type="dcterms:W3CDTF">2025-02-19T08:48:00Z</dcterms:created>
  <dcterms:modified xsi:type="dcterms:W3CDTF">2025-02-22T17:57:00Z</dcterms:modified>
</cp:coreProperties>
</file>