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76D7C" w14:textId="0B377FCE" w:rsidR="00EF0257" w:rsidRDefault="00EF0257" w:rsidP="00EF0257">
      <w:pPr>
        <w:spacing w:after="0" w:line="276" w:lineRule="auto"/>
        <w:jc w:val="center"/>
        <w:rPr>
          <w:rFonts w:ascii="Times New Roman" w:eastAsia="SimSun" w:hAnsi="Times New Roman"/>
          <w:b/>
          <w:bCs/>
          <w:color w:val="000000"/>
          <w:sz w:val="32"/>
          <w:szCs w:val="32"/>
        </w:rPr>
      </w:pPr>
      <w:r>
        <w:rPr>
          <w:rFonts w:ascii="Times New Roman" w:eastAsia="SimSun" w:hAnsi="Times New Roman"/>
          <w:b/>
          <w:bCs/>
          <w:color w:val="000000"/>
          <w:sz w:val="32"/>
          <w:szCs w:val="32"/>
        </w:rPr>
        <w:t xml:space="preserve">KOMPOSESORÁT pozemkové </w:t>
      </w:r>
      <w:r w:rsidR="00DB2E3F">
        <w:rPr>
          <w:rFonts w:ascii="Times New Roman" w:eastAsia="SimSun" w:hAnsi="Times New Roman"/>
          <w:b/>
          <w:bCs/>
          <w:color w:val="000000"/>
          <w:sz w:val="32"/>
          <w:szCs w:val="32"/>
        </w:rPr>
        <w:t>spoločenstvo</w:t>
      </w:r>
      <w:r>
        <w:rPr>
          <w:rFonts w:ascii="Times New Roman" w:eastAsia="SimSun" w:hAnsi="Times New Roman"/>
          <w:b/>
          <w:bCs/>
          <w:color w:val="000000"/>
          <w:sz w:val="32"/>
          <w:szCs w:val="32"/>
        </w:rPr>
        <w:t xml:space="preserve"> Lipovec</w:t>
      </w:r>
    </w:p>
    <w:p w14:paraId="105B7FF5" w14:textId="37D4BD85" w:rsidR="00EF0257" w:rsidRPr="003D3B64" w:rsidRDefault="00EF0257" w:rsidP="00EF0257">
      <w:pPr>
        <w:spacing w:after="0" w:line="276" w:lineRule="auto"/>
        <w:jc w:val="center"/>
        <w:rPr>
          <w:rFonts w:ascii="Times New Roman" w:eastAsia="SimSun" w:hAnsi="Times New Roman"/>
          <w:b/>
          <w:bCs/>
          <w:color w:val="000000"/>
          <w:sz w:val="32"/>
          <w:szCs w:val="32"/>
        </w:rPr>
      </w:pPr>
      <w:r w:rsidRPr="003D3B64">
        <w:rPr>
          <w:rFonts w:ascii="Times New Roman" w:eastAsia="SimSun" w:hAnsi="Times New Roman"/>
          <w:b/>
          <w:bCs/>
          <w:color w:val="000000"/>
          <w:sz w:val="32"/>
          <w:szCs w:val="32"/>
        </w:rPr>
        <w:t xml:space="preserve"> 038 61 Lipovec, </w:t>
      </w:r>
    </w:p>
    <w:p w14:paraId="214888E9" w14:textId="54B72729" w:rsidR="00EF0257" w:rsidRDefault="00EF0257" w:rsidP="00EF0257">
      <w:pPr>
        <w:spacing w:after="0" w:line="276" w:lineRule="auto"/>
        <w:jc w:val="center"/>
        <w:rPr>
          <w:rFonts w:ascii="Times New Roman" w:eastAsia="SimSun" w:hAnsi="Times New Roman"/>
          <w:color w:val="000000"/>
          <w:sz w:val="24"/>
          <w:szCs w:val="24"/>
        </w:rPr>
      </w:pPr>
      <w:r>
        <w:rPr>
          <w:rFonts w:ascii="Times New Roman" w:eastAsia="SimSun" w:hAnsi="Times New Roman"/>
          <w:color w:val="000000"/>
          <w:sz w:val="24"/>
          <w:szCs w:val="24"/>
        </w:rPr>
        <w:t xml:space="preserve">so sídlom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Obchodná ulica 105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,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038 61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Lipovec</w:t>
      </w:r>
      <w:r>
        <w:rPr>
          <w:rFonts w:ascii="Times New Roman" w:eastAsia="SimSun" w:hAnsi="Times New Roman"/>
          <w:color w:val="000000"/>
          <w:sz w:val="24"/>
          <w:szCs w:val="24"/>
        </w:rPr>
        <w:t>, IČO: 36145947</w:t>
      </w:r>
    </w:p>
    <w:p w14:paraId="373D361E" w14:textId="77777777" w:rsidR="00EF0257" w:rsidRDefault="00EF0257" w:rsidP="00EF0257">
      <w:pPr>
        <w:pStyle w:val="tl"/>
        <w:shd w:val="clear" w:color="auto" w:fill="FFFFFE"/>
        <w:spacing w:line="321" w:lineRule="exact"/>
        <w:ind w:left="3540" w:right="1652" w:firstLine="708"/>
        <w:rPr>
          <w:color w:val="0C0C0C"/>
          <w:sz w:val="26"/>
          <w:szCs w:val="26"/>
          <w:lang w:bidi="he-IL"/>
        </w:rPr>
      </w:pPr>
      <w:r>
        <w:rPr>
          <w:color w:val="0C0C0C"/>
          <w:sz w:val="26"/>
          <w:szCs w:val="26"/>
          <w:lang w:bidi="he-IL"/>
        </w:rPr>
        <w:br/>
        <w:t>UZNESENIE</w:t>
      </w:r>
    </w:p>
    <w:p w14:paraId="4251FAA2" w14:textId="2BD106E0" w:rsidR="00EF0257" w:rsidRDefault="00EF0257" w:rsidP="00EF0257">
      <w:pPr>
        <w:pStyle w:val="tl"/>
        <w:shd w:val="clear" w:color="auto" w:fill="FFFFFE"/>
        <w:spacing w:line="331" w:lineRule="exact"/>
        <w:ind w:left="2106" w:right="1225"/>
        <w:jc w:val="center"/>
        <w:rPr>
          <w:color w:val="0C0C0C"/>
          <w:sz w:val="26"/>
          <w:szCs w:val="26"/>
          <w:u w:val="single"/>
          <w:lang w:bidi="he-IL"/>
        </w:rPr>
      </w:pPr>
      <w:r>
        <w:rPr>
          <w:color w:val="0C0C0C"/>
          <w:sz w:val="26"/>
          <w:szCs w:val="26"/>
          <w:u w:val="single"/>
          <w:lang w:bidi="he-IL"/>
        </w:rPr>
        <w:t>z členskej schôdze Komposesorátu pozemkové spoločenstvo Lipovec  konanej dňa 25.03.2023</w:t>
      </w:r>
    </w:p>
    <w:p w14:paraId="5E08FB9B" w14:textId="62FFD42A" w:rsidR="00EF0257" w:rsidRDefault="00EF0257" w:rsidP="00EF0257">
      <w:pPr>
        <w:pStyle w:val="tl"/>
        <w:shd w:val="clear" w:color="auto" w:fill="FFFFFE"/>
        <w:spacing w:before="638" w:line="278" w:lineRule="exact"/>
        <w:ind w:left="360" w:right="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Návrhová komisia v zložení: p. Jaroslava </w:t>
      </w:r>
      <w:proofErr w:type="spellStart"/>
      <w:r>
        <w:rPr>
          <w:color w:val="0C0C0C"/>
          <w:sz w:val="22"/>
          <w:szCs w:val="22"/>
          <w:lang w:bidi="he-IL"/>
        </w:rPr>
        <w:t>Révusová</w:t>
      </w:r>
      <w:proofErr w:type="spellEnd"/>
      <w:r>
        <w:rPr>
          <w:color w:val="0C0C0C"/>
          <w:sz w:val="22"/>
          <w:szCs w:val="22"/>
          <w:lang w:bidi="he-IL"/>
        </w:rPr>
        <w:t xml:space="preserve"> - predseda, </w:t>
      </w:r>
      <w:proofErr w:type="spellStart"/>
      <w:r>
        <w:rPr>
          <w:color w:val="0C0C0C"/>
          <w:sz w:val="22"/>
          <w:szCs w:val="22"/>
          <w:lang w:bidi="he-IL"/>
        </w:rPr>
        <w:t>Rutkayová</w:t>
      </w:r>
      <w:proofErr w:type="spellEnd"/>
      <w:r>
        <w:rPr>
          <w:color w:val="0C0C0C"/>
          <w:sz w:val="22"/>
          <w:szCs w:val="22"/>
          <w:lang w:bidi="he-IL"/>
        </w:rPr>
        <w:t xml:space="preserve"> Vlasta a Emil </w:t>
      </w:r>
      <w:proofErr w:type="spellStart"/>
      <w:r>
        <w:rPr>
          <w:color w:val="0C0C0C"/>
          <w:sz w:val="22"/>
          <w:szCs w:val="22"/>
          <w:lang w:bidi="he-IL"/>
        </w:rPr>
        <w:t>Ľudvik</w:t>
      </w:r>
      <w:proofErr w:type="spellEnd"/>
      <w:r>
        <w:rPr>
          <w:color w:val="0C0C0C"/>
          <w:sz w:val="22"/>
          <w:szCs w:val="22"/>
          <w:lang w:bidi="he-IL"/>
        </w:rPr>
        <w:t xml:space="preserve"> . Členovia komisie konštatujú</w:t>
      </w:r>
      <w:r>
        <w:rPr>
          <w:color w:val="444444"/>
          <w:sz w:val="22"/>
          <w:szCs w:val="22"/>
          <w:lang w:bidi="he-IL"/>
        </w:rPr>
        <w:t xml:space="preserve">, </w:t>
      </w:r>
      <w:r>
        <w:rPr>
          <w:color w:val="0C0C0C"/>
          <w:sz w:val="22"/>
          <w:szCs w:val="22"/>
          <w:lang w:bidi="he-IL"/>
        </w:rPr>
        <w:t xml:space="preserve">že členská schôdza Komposesorátu PS v Lipovci konaná </w:t>
      </w:r>
      <w:r>
        <w:rPr>
          <w:color w:val="0C0C0C"/>
          <w:sz w:val="22"/>
          <w:szCs w:val="22"/>
          <w:lang w:bidi="he-IL"/>
        </w:rPr>
        <w:br/>
        <w:t xml:space="preserve">dňa 25.03.2023 </w:t>
      </w:r>
    </w:p>
    <w:p w14:paraId="19A95296" w14:textId="77777777" w:rsidR="00EF0257" w:rsidRDefault="00EF0257" w:rsidP="00EF0257">
      <w:pPr>
        <w:pStyle w:val="tl"/>
        <w:shd w:val="clear" w:color="auto" w:fill="FFFFFE"/>
        <w:spacing w:before="369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color w:val="0C0C0C"/>
          <w:w w:val="115"/>
          <w:sz w:val="26"/>
          <w:szCs w:val="26"/>
          <w:lang w:bidi="he-IL"/>
        </w:rPr>
        <w:t xml:space="preserve">l. </w:t>
      </w:r>
      <w:r>
        <w:rPr>
          <w:b/>
          <w:bCs/>
          <w:color w:val="0C0C0C"/>
          <w:sz w:val="23"/>
          <w:szCs w:val="23"/>
          <w:lang w:bidi="he-IL"/>
        </w:rPr>
        <w:t xml:space="preserve">BERIE NA VEDOMIE: </w:t>
      </w:r>
    </w:p>
    <w:p w14:paraId="0FD1FFD7" w14:textId="77777777" w:rsidR="00EF0257" w:rsidRDefault="00EF0257" w:rsidP="00EF0257">
      <w:pPr>
        <w:pStyle w:val="tl"/>
        <w:shd w:val="clear" w:color="auto" w:fill="FFFFFE"/>
        <w:spacing w:line="283" w:lineRule="exact"/>
        <w:ind w:left="791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1.1. Správu o činnosti za rok 2022</w:t>
      </w:r>
    </w:p>
    <w:p w14:paraId="06508931" w14:textId="77777777" w:rsidR="00EF0257" w:rsidRDefault="00EF0257" w:rsidP="00EF0257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1.2. Správu dozornej rady za rok 2022 </w:t>
      </w:r>
      <w:r>
        <w:rPr>
          <w:color w:val="0C0C0C"/>
          <w:sz w:val="22"/>
          <w:szCs w:val="22"/>
          <w:lang w:bidi="he-IL"/>
        </w:rPr>
        <w:br/>
        <w:t xml:space="preserve">1.3. Správu mandátovej komisie </w:t>
      </w:r>
    </w:p>
    <w:p w14:paraId="5AABC51C" w14:textId="0B7B4A4B" w:rsidR="00EF0257" w:rsidRDefault="00EF0257" w:rsidP="00EF0257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1.4. Správu o </w:t>
      </w:r>
      <w:proofErr w:type="spellStart"/>
      <w:r>
        <w:rPr>
          <w:color w:val="0C0C0C"/>
          <w:sz w:val="22"/>
          <w:szCs w:val="22"/>
          <w:lang w:bidi="he-IL"/>
        </w:rPr>
        <w:t>Zonácii</w:t>
      </w:r>
      <w:proofErr w:type="spellEnd"/>
      <w:r>
        <w:rPr>
          <w:color w:val="0C0C0C"/>
          <w:sz w:val="22"/>
          <w:szCs w:val="22"/>
          <w:lang w:bidi="he-IL"/>
        </w:rPr>
        <w:t xml:space="preserve"> Národného parku</w:t>
      </w:r>
    </w:p>
    <w:p w14:paraId="13DDDC77" w14:textId="70DA5D56" w:rsidR="00EF0257" w:rsidRDefault="00EF0257" w:rsidP="00EF0257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</w:p>
    <w:p w14:paraId="0AB5B8BD" w14:textId="77777777" w:rsidR="00EF0257" w:rsidRDefault="00EF0257" w:rsidP="00EF0257">
      <w:pPr>
        <w:pStyle w:val="tl"/>
        <w:numPr>
          <w:ilvl w:val="0"/>
          <w:numId w:val="1"/>
        </w:numPr>
        <w:shd w:val="clear" w:color="auto" w:fill="FFFFFE"/>
        <w:spacing w:before="297" w:line="244" w:lineRule="exact"/>
        <w:ind w:left="681" w:right="1071" w:hanging="302"/>
        <w:rPr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SCHVAĽUJE </w:t>
      </w:r>
      <w:r>
        <w:rPr>
          <w:color w:val="0C0C0C"/>
          <w:sz w:val="23"/>
          <w:szCs w:val="23"/>
          <w:lang w:bidi="he-IL"/>
        </w:rPr>
        <w:t xml:space="preserve">: </w:t>
      </w:r>
    </w:p>
    <w:p w14:paraId="787CDDE8" w14:textId="77777777" w:rsidR="00EF0257" w:rsidRDefault="00EF0257" w:rsidP="00EF025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Program členskej schôdze </w:t>
      </w:r>
    </w:p>
    <w:p w14:paraId="695A16C6" w14:textId="77777777" w:rsidR="00EF0257" w:rsidRDefault="00EF0257" w:rsidP="00EF025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zapisovateľa a dvoch overovateľov zápisnice</w:t>
      </w:r>
    </w:p>
    <w:p w14:paraId="40288FC2" w14:textId="77777777" w:rsidR="00EF0257" w:rsidRDefault="00EF0257" w:rsidP="00EF025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mandátovej komisie</w:t>
      </w:r>
    </w:p>
    <w:p w14:paraId="6F1FD98B" w14:textId="77777777" w:rsidR="00EF0257" w:rsidRDefault="00EF0257" w:rsidP="00EF025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návrhovej komisie</w:t>
      </w:r>
    </w:p>
    <w:p w14:paraId="33E9A20F" w14:textId="77777777" w:rsidR="00EF0257" w:rsidRDefault="00EF0257" w:rsidP="00EF025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volebnej komisie</w:t>
      </w:r>
    </w:p>
    <w:p w14:paraId="24FAD6F8" w14:textId="043B9346" w:rsidR="00EF0257" w:rsidRDefault="00EF0257" w:rsidP="00EF025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2.6.  Ročnú účtovnú uzávierku za rok 2022</w:t>
      </w:r>
    </w:p>
    <w:p w14:paraId="7C8D8E9C" w14:textId="5202D067" w:rsidR="00EF0257" w:rsidRDefault="00EF0257" w:rsidP="00EF025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2.7.  Rozdelenie zisku</w:t>
      </w:r>
      <w:r w:rsidR="00DC1D18">
        <w:rPr>
          <w:color w:val="0C0C0C"/>
          <w:sz w:val="22"/>
          <w:szCs w:val="22"/>
          <w:lang w:bidi="he-IL"/>
        </w:rPr>
        <w:t xml:space="preserve"> a vyplatenie podielov </w:t>
      </w:r>
    </w:p>
    <w:p w14:paraId="5BBB0FE1" w14:textId="793E1735" w:rsidR="00EF0257" w:rsidRDefault="00EF0257" w:rsidP="00EF025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2.8. Schvaľuje nájomnú zmluvu pre žilinský samosprávny kraj, predmet nájmu: cesta na cyklotrasu</w:t>
      </w:r>
    </w:p>
    <w:p w14:paraId="4615A071" w14:textId="6F1B92B3" w:rsidR="00EF0257" w:rsidRDefault="00EF0257" w:rsidP="00EF025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2.9. Doplňujúce voľby členov výboru</w:t>
      </w:r>
    </w:p>
    <w:p w14:paraId="46B8D94E" w14:textId="096616B8" w:rsidR="00EF0257" w:rsidRDefault="00EF0257" w:rsidP="00EF025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2.10. Množstvo a cenu za palivovú drevo na odbernom mieste podľa výšky podielov pre rok 2023.</w:t>
      </w:r>
    </w:p>
    <w:p w14:paraId="2C825960" w14:textId="443E3DC9" w:rsidR="00AA62D3" w:rsidRDefault="00AA62D3" w:rsidP="00EF025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2.11. Odmenu členom výboru za rok 2022 (jednorazová odmena) </w:t>
      </w:r>
    </w:p>
    <w:p w14:paraId="79C7B914" w14:textId="3A8AA42D" w:rsidR="00AA62D3" w:rsidRDefault="00AA62D3" w:rsidP="00AA62D3">
      <w:pPr>
        <w:pStyle w:val="tl"/>
        <w:numPr>
          <w:ilvl w:val="0"/>
          <w:numId w:val="2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Predseda</w:t>
      </w:r>
      <w:r>
        <w:rPr>
          <w:color w:val="0C0C0C"/>
          <w:sz w:val="22"/>
          <w:szCs w:val="22"/>
          <w:lang w:bidi="he-IL"/>
        </w:rPr>
        <w:tab/>
        <w:t xml:space="preserve"> 1500,00 eur</w:t>
      </w:r>
    </w:p>
    <w:p w14:paraId="73C91541" w14:textId="22E3E398" w:rsidR="00AA62D3" w:rsidRDefault="00AA62D3" w:rsidP="00AA62D3">
      <w:pPr>
        <w:pStyle w:val="tl"/>
        <w:numPr>
          <w:ilvl w:val="0"/>
          <w:numId w:val="2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Podpredseda</w:t>
      </w:r>
      <w:r>
        <w:rPr>
          <w:color w:val="0C0C0C"/>
          <w:sz w:val="22"/>
          <w:szCs w:val="22"/>
          <w:lang w:bidi="he-IL"/>
        </w:rPr>
        <w:tab/>
        <w:t xml:space="preserve">    500,00eur</w:t>
      </w:r>
    </w:p>
    <w:p w14:paraId="1B9F0E52" w14:textId="22D50FCE" w:rsidR="00AA62D3" w:rsidRDefault="00AA62D3" w:rsidP="00AA62D3">
      <w:pPr>
        <w:pStyle w:val="tl"/>
        <w:numPr>
          <w:ilvl w:val="0"/>
          <w:numId w:val="2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Hospodár</w:t>
      </w:r>
      <w:r>
        <w:rPr>
          <w:color w:val="0C0C0C"/>
          <w:sz w:val="22"/>
          <w:szCs w:val="22"/>
          <w:lang w:bidi="he-IL"/>
        </w:rPr>
        <w:tab/>
        <w:t xml:space="preserve">  1000,00eur</w:t>
      </w:r>
    </w:p>
    <w:p w14:paraId="20204E40" w14:textId="4091BCCF" w:rsidR="00AA62D3" w:rsidRDefault="00AA62D3" w:rsidP="00AA62D3">
      <w:pPr>
        <w:pStyle w:val="tl"/>
        <w:shd w:val="clear" w:color="auto" w:fill="FFFFFE"/>
        <w:spacing w:line="287" w:lineRule="exact"/>
        <w:ind w:right="1071" w:firstLine="708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2.12 Mesačnú odmenu predsedovi spoločenstva 300,00Eur/mesačne</w:t>
      </w:r>
    </w:p>
    <w:p w14:paraId="32051A7B" w14:textId="2102A8CD" w:rsidR="00AA62D3" w:rsidRDefault="00AA62D3" w:rsidP="00AA62D3">
      <w:pPr>
        <w:pStyle w:val="tl"/>
        <w:shd w:val="clear" w:color="auto" w:fill="FFFFFE"/>
        <w:spacing w:line="287" w:lineRule="exact"/>
        <w:ind w:right="1071" w:firstLine="708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2.12 Kvartálnu odmenu účtovníčke 250eur/</w:t>
      </w:r>
      <w:r w:rsidR="007C00E9">
        <w:rPr>
          <w:color w:val="0C0C0C"/>
          <w:sz w:val="22"/>
          <w:szCs w:val="22"/>
          <w:lang w:bidi="he-IL"/>
        </w:rPr>
        <w:t>kvartál</w:t>
      </w:r>
    </w:p>
    <w:p w14:paraId="4ECF3016" w14:textId="77777777" w:rsidR="00EF0257" w:rsidRDefault="00EF0257" w:rsidP="00EF0257">
      <w:pPr>
        <w:pStyle w:val="tl"/>
        <w:shd w:val="clear" w:color="auto" w:fill="FFFFFE"/>
        <w:spacing w:before="297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4.UKLADÁ PREDSTAVENSTVU: </w:t>
      </w:r>
    </w:p>
    <w:p w14:paraId="7D74A38A" w14:textId="77777777" w:rsidR="00EF0257" w:rsidRDefault="00EF0257" w:rsidP="00EF0257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4.1. Pokračovať v ťažbe podľa 13-ročného ťažobného plánu </w:t>
      </w:r>
    </w:p>
    <w:p w14:paraId="7EB2E661" w14:textId="002F21B5" w:rsidR="00EF0257" w:rsidRDefault="00EF0257" w:rsidP="00EF0257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4.2. Ukladá výboru komposesorátu PS právo jednať vo veciach týkajúcich sa </w:t>
      </w:r>
      <w:proofErr w:type="spellStart"/>
      <w:r>
        <w:rPr>
          <w:color w:val="0C0C0C"/>
          <w:sz w:val="22"/>
          <w:szCs w:val="22"/>
          <w:lang w:bidi="he-IL"/>
        </w:rPr>
        <w:t>Zonácie</w:t>
      </w:r>
      <w:proofErr w:type="spellEnd"/>
      <w:r>
        <w:rPr>
          <w:color w:val="0C0C0C"/>
          <w:sz w:val="22"/>
          <w:szCs w:val="22"/>
          <w:lang w:bidi="he-IL"/>
        </w:rPr>
        <w:t xml:space="preserve"> Národného parku a nesúhlasí  súčasnosti s navrhovanou nám predloženou </w:t>
      </w:r>
      <w:proofErr w:type="spellStart"/>
      <w:r>
        <w:rPr>
          <w:color w:val="0C0C0C"/>
          <w:sz w:val="22"/>
          <w:szCs w:val="22"/>
          <w:lang w:bidi="he-IL"/>
        </w:rPr>
        <w:t>zonáciou</w:t>
      </w:r>
      <w:proofErr w:type="spellEnd"/>
      <w:r>
        <w:rPr>
          <w:color w:val="0C0C0C"/>
          <w:sz w:val="22"/>
          <w:szCs w:val="22"/>
          <w:lang w:bidi="he-IL"/>
        </w:rPr>
        <w:t xml:space="preserve"> </w:t>
      </w:r>
    </w:p>
    <w:p w14:paraId="303D242E" w14:textId="020452E1" w:rsidR="00EF0257" w:rsidRDefault="00EF0257" w:rsidP="00EF0257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4.3. Ukladá aby výbor komposesorátu  a štatutárny zástupca družstva bol splnomocnený sa zúčastniť na Zhromaždení vlastníkov poľovných pozemkov, </w:t>
      </w:r>
      <w:r>
        <w:rPr>
          <w:color w:val="0C0C0C"/>
          <w:sz w:val="22"/>
          <w:szCs w:val="22"/>
          <w:lang w:bidi="he-IL"/>
        </w:rPr>
        <w:lastRenderedPageBreak/>
        <w:t xml:space="preserve">v zmysle zákona o poľovníctva, za účelom obnovy nájomných zmlúv pre výkon práva poľovníctva a aby hlasoval za postúpenie pre poľovnícku organizáciu, ktorej členmi sú vlastníci nášho družstva. </w:t>
      </w:r>
    </w:p>
    <w:p w14:paraId="34A1C5D0" w14:textId="77777777" w:rsidR="00EF0257" w:rsidRDefault="00EF0257" w:rsidP="00EF0257">
      <w:pPr>
        <w:pStyle w:val="tl"/>
        <w:shd w:val="clear" w:color="auto" w:fill="FFFFFE"/>
        <w:spacing w:line="278" w:lineRule="exact"/>
        <w:ind w:right="1425" w:firstLine="708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 4.4. Organizovať brigády podľa potreby odborného lesného hospodára </w:t>
      </w:r>
      <w:r>
        <w:rPr>
          <w:color w:val="0C0C0C"/>
          <w:sz w:val="22"/>
          <w:szCs w:val="22"/>
          <w:lang w:bidi="he-IL"/>
        </w:rPr>
        <w:br/>
        <w:t xml:space="preserve">              formou pozvánok alebo vyhlásením v miestnom rozhlase </w:t>
      </w:r>
    </w:p>
    <w:p w14:paraId="405C8CD1" w14:textId="1E62628C" w:rsidR="00AA62D3" w:rsidRDefault="00EF0257" w:rsidP="00EF0257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4.5. </w:t>
      </w:r>
      <w:r w:rsidR="00AA62D3">
        <w:rPr>
          <w:color w:val="0C0C0C"/>
          <w:sz w:val="22"/>
          <w:szCs w:val="22"/>
          <w:lang w:bidi="he-IL"/>
        </w:rPr>
        <w:t>Do 30.4. 2023 zverejniť výsledky volieb na web stránke</w:t>
      </w:r>
    </w:p>
    <w:p w14:paraId="3D2E92E1" w14:textId="5B12C9F6" w:rsidR="00EF0257" w:rsidRDefault="00AA62D3" w:rsidP="00EF0257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4.6. Do 30.4. poslať na účet podiely a 30.5. od 16 do 18 hod vyplatiť v hotovosti podiely </w:t>
      </w:r>
      <w:r w:rsidR="00EF0257">
        <w:rPr>
          <w:color w:val="0C0C0C"/>
          <w:sz w:val="22"/>
          <w:szCs w:val="22"/>
          <w:lang w:bidi="he-IL"/>
        </w:rPr>
        <w:t xml:space="preserve"> </w:t>
      </w:r>
    </w:p>
    <w:p w14:paraId="7ADAC6B1" w14:textId="36057CD2" w:rsidR="00AA62D3" w:rsidRDefault="00AA62D3" w:rsidP="00EF0257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</w:p>
    <w:p w14:paraId="0B925C55" w14:textId="08ECECC5" w:rsidR="00AA62D3" w:rsidRDefault="00AA62D3" w:rsidP="00EF0257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</w:p>
    <w:p w14:paraId="0443E469" w14:textId="77777777" w:rsidR="00AA62D3" w:rsidRDefault="00AA62D3" w:rsidP="00EF0257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</w:p>
    <w:p w14:paraId="3EC5A52B" w14:textId="77777777" w:rsidR="00EF0257" w:rsidRDefault="00EF0257" w:rsidP="00EF0257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3F5E3DE2" w14:textId="77777777" w:rsidR="00EF0257" w:rsidRDefault="00EF0257" w:rsidP="00EF0257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1D78EA16" w14:textId="77777777" w:rsidR="00EF0257" w:rsidRDefault="00EF0257" w:rsidP="00EF0257">
      <w:pPr>
        <w:pStyle w:val="tl"/>
        <w:shd w:val="clear" w:color="auto" w:fill="FFFFFE"/>
        <w:spacing w:line="283" w:lineRule="exact"/>
        <w:ind w:left="1127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 Lipovci 25.03.2023 </w:t>
      </w:r>
    </w:p>
    <w:p w14:paraId="42B8FF72" w14:textId="549C380C" w:rsidR="00EF0257" w:rsidRDefault="00DC1D18" w:rsidP="00EF0257">
      <w:pPr>
        <w:pStyle w:val="tl"/>
        <w:shd w:val="clear" w:color="auto" w:fill="FFFFFE"/>
        <w:spacing w:before="273" w:line="316" w:lineRule="exact"/>
        <w:ind w:left="4981" w:right="1225" w:firstLine="355"/>
        <w:rPr>
          <w:color w:val="0C0C0C"/>
          <w:sz w:val="22"/>
          <w:szCs w:val="22"/>
          <w:lang w:bidi="he-IL"/>
        </w:rPr>
      </w:pPr>
      <w:proofErr w:type="spellStart"/>
      <w:r>
        <w:rPr>
          <w:color w:val="0C0C0C"/>
          <w:sz w:val="22"/>
          <w:szCs w:val="22"/>
          <w:lang w:bidi="he-IL"/>
        </w:rPr>
        <w:t>Rúvusová</w:t>
      </w:r>
      <w:proofErr w:type="spellEnd"/>
      <w:r>
        <w:rPr>
          <w:color w:val="0C0C0C"/>
          <w:sz w:val="22"/>
          <w:szCs w:val="22"/>
          <w:lang w:bidi="he-IL"/>
        </w:rPr>
        <w:t xml:space="preserve"> Jaroslava </w:t>
      </w:r>
      <w:r w:rsidR="00EF0257">
        <w:rPr>
          <w:color w:val="0C0C0C"/>
          <w:sz w:val="22"/>
          <w:szCs w:val="22"/>
          <w:lang w:bidi="he-IL"/>
        </w:rPr>
        <w:t xml:space="preserve"> </w:t>
      </w:r>
      <w:r w:rsidR="00EF0257">
        <w:rPr>
          <w:color w:val="0C0C0C"/>
          <w:sz w:val="22"/>
          <w:szCs w:val="22"/>
          <w:lang w:bidi="he-IL"/>
        </w:rPr>
        <w:br/>
        <w:t xml:space="preserve">predseda návrhovej komisie </w:t>
      </w:r>
    </w:p>
    <w:p w14:paraId="4E2C8DC2" w14:textId="77777777" w:rsidR="00EF0257" w:rsidRDefault="00EF0257" w:rsidP="00EF0257">
      <w:pPr>
        <w:pStyle w:val="tl"/>
        <w:rPr>
          <w:sz w:val="22"/>
          <w:szCs w:val="22"/>
          <w:lang w:bidi="he-IL"/>
        </w:rPr>
      </w:pPr>
    </w:p>
    <w:p w14:paraId="493B0223" w14:textId="77777777" w:rsidR="00453DF1" w:rsidRDefault="00453DF1"/>
    <w:sectPr w:rsidR="00453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23983"/>
    <w:multiLevelType w:val="multilevel"/>
    <w:tmpl w:val="EF2E4ED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C0C0C"/>
      </w:r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040" w:hanging="1440"/>
      </w:pPr>
      <w:rPr>
        <w:rFonts w:cs="Times New Roman" w:hint="default"/>
      </w:rPr>
    </w:lvl>
  </w:abstractNum>
  <w:abstractNum w:abstractNumId="1" w15:restartNumberingAfterBreak="0">
    <w:nsid w:val="7E1367A0"/>
    <w:multiLevelType w:val="hybridMultilevel"/>
    <w:tmpl w:val="41025ED6"/>
    <w:lvl w:ilvl="0" w:tplc="041B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57"/>
    <w:rsid w:val="00453DF1"/>
    <w:rsid w:val="00512971"/>
    <w:rsid w:val="007C00E9"/>
    <w:rsid w:val="00AA62D3"/>
    <w:rsid w:val="00DB2E3F"/>
    <w:rsid w:val="00DC1D18"/>
    <w:rsid w:val="00E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F463"/>
  <w15:chartTrackingRefBased/>
  <w15:docId w15:val="{27A043B2-3B28-40F8-BACD-C6A75554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0257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EF02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2025-02-05T13:46:00Z</cp:lastPrinted>
  <dcterms:created xsi:type="dcterms:W3CDTF">2023-03-25T10:52:00Z</dcterms:created>
  <dcterms:modified xsi:type="dcterms:W3CDTF">2025-02-05T13:47:00Z</dcterms:modified>
</cp:coreProperties>
</file>